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1707"/>
        <w:gridCol w:w="2073"/>
        <w:gridCol w:w="2070"/>
        <w:gridCol w:w="2239"/>
        <w:gridCol w:w="791"/>
        <w:gridCol w:w="768"/>
      </w:tblGrid>
      <w:tr w:rsidR="0095737C" w:rsidRPr="0016031C" w:rsidTr="0095737C">
        <w:tc>
          <w:tcPr>
            <w:tcW w:w="1368" w:type="dxa"/>
          </w:tcPr>
          <w:p w:rsidR="00F5570F" w:rsidRPr="0095737C" w:rsidRDefault="00F5570F" w:rsidP="0095737C">
            <w:pPr>
              <w:jc w:val="center"/>
              <w:rPr>
                <w:rFonts w:ascii="Comic Sans MS" w:hAnsi="Comic Sans MS"/>
                <w:b/>
                <w:sz w:val="14"/>
                <w:szCs w:val="20"/>
              </w:rPr>
            </w:pPr>
            <w:r w:rsidRPr="0095737C">
              <w:rPr>
                <w:rFonts w:ascii="Comic Sans MS" w:hAnsi="Comic Sans MS"/>
                <w:b/>
                <w:sz w:val="14"/>
                <w:szCs w:val="20"/>
              </w:rPr>
              <w:t>Create a creature Written portion</w:t>
            </w:r>
          </w:p>
        </w:tc>
        <w:tc>
          <w:tcPr>
            <w:tcW w:w="1707" w:type="dxa"/>
          </w:tcPr>
          <w:p w:rsidR="0095737C" w:rsidRDefault="00F5570F" w:rsidP="0095737C">
            <w:pPr>
              <w:jc w:val="center"/>
              <w:rPr>
                <w:rFonts w:ascii="Comic Sans MS" w:hAnsi="Comic Sans MS"/>
                <w:b/>
                <w:sz w:val="14"/>
                <w:szCs w:val="20"/>
              </w:rPr>
            </w:pPr>
            <w:r w:rsidRPr="0095737C">
              <w:rPr>
                <w:rFonts w:ascii="Comic Sans MS" w:hAnsi="Comic Sans MS"/>
                <w:b/>
                <w:sz w:val="14"/>
                <w:szCs w:val="20"/>
              </w:rPr>
              <w:t>Beginning</w:t>
            </w:r>
          </w:p>
          <w:p w:rsidR="00F5570F" w:rsidRPr="0095737C" w:rsidRDefault="00F5570F" w:rsidP="0095737C">
            <w:pPr>
              <w:jc w:val="center"/>
              <w:rPr>
                <w:rFonts w:ascii="Comic Sans MS" w:hAnsi="Comic Sans MS"/>
                <w:b/>
                <w:sz w:val="14"/>
                <w:szCs w:val="20"/>
              </w:rPr>
            </w:pPr>
            <w:r w:rsidRPr="0095737C">
              <w:rPr>
                <w:rFonts w:ascii="Comic Sans MS" w:hAnsi="Comic Sans MS"/>
                <w:b/>
                <w:sz w:val="14"/>
                <w:szCs w:val="20"/>
              </w:rPr>
              <w:t>(0 points)</w:t>
            </w:r>
          </w:p>
        </w:tc>
        <w:tc>
          <w:tcPr>
            <w:tcW w:w="2073" w:type="dxa"/>
          </w:tcPr>
          <w:p w:rsidR="0095737C" w:rsidRDefault="00F5570F" w:rsidP="0095737C">
            <w:pPr>
              <w:jc w:val="center"/>
              <w:rPr>
                <w:rFonts w:ascii="Comic Sans MS" w:hAnsi="Comic Sans MS"/>
                <w:b/>
                <w:sz w:val="14"/>
                <w:szCs w:val="20"/>
              </w:rPr>
            </w:pPr>
            <w:r w:rsidRPr="0095737C">
              <w:rPr>
                <w:rFonts w:ascii="Comic Sans MS" w:hAnsi="Comic Sans MS"/>
                <w:b/>
                <w:sz w:val="14"/>
                <w:szCs w:val="20"/>
              </w:rPr>
              <w:t>Developing</w:t>
            </w:r>
          </w:p>
          <w:p w:rsidR="00F5570F" w:rsidRPr="0095737C" w:rsidRDefault="00F5570F" w:rsidP="0095737C">
            <w:pPr>
              <w:jc w:val="center"/>
              <w:rPr>
                <w:rFonts w:ascii="Comic Sans MS" w:hAnsi="Comic Sans MS"/>
                <w:b/>
                <w:sz w:val="14"/>
                <w:szCs w:val="20"/>
              </w:rPr>
            </w:pPr>
            <w:r w:rsidRPr="0095737C">
              <w:rPr>
                <w:rFonts w:ascii="Comic Sans MS" w:hAnsi="Comic Sans MS"/>
                <w:b/>
                <w:sz w:val="14"/>
                <w:szCs w:val="20"/>
              </w:rPr>
              <w:t>(5 points)</w:t>
            </w:r>
          </w:p>
        </w:tc>
        <w:tc>
          <w:tcPr>
            <w:tcW w:w="2070" w:type="dxa"/>
          </w:tcPr>
          <w:p w:rsidR="0095737C" w:rsidRDefault="00F5570F" w:rsidP="0095737C">
            <w:pPr>
              <w:jc w:val="center"/>
              <w:rPr>
                <w:rFonts w:ascii="Comic Sans MS" w:hAnsi="Comic Sans MS"/>
                <w:b/>
                <w:sz w:val="14"/>
                <w:szCs w:val="20"/>
              </w:rPr>
            </w:pPr>
            <w:r w:rsidRPr="0095737C">
              <w:rPr>
                <w:rFonts w:ascii="Comic Sans MS" w:hAnsi="Comic Sans MS"/>
                <w:b/>
                <w:sz w:val="14"/>
                <w:szCs w:val="20"/>
              </w:rPr>
              <w:t>Accomplished</w:t>
            </w:r>
          </w:p>
          <w:p w:rsidR="00F5570F" w:rsidRPr="0095737C" w:rsidRDefault="00F5570F" w:rsidP="0095737C">
            <w:pPr>
              <w:jc w:val="center"/>
              <w:rPr>
                <w:rFonts w:ascii="Comic Sans MS" w:hAnsi="Comic Sans MS"/>
                <w:b/>
                <w:sz w:val="14"/>
                <w:szCs w:val="20"/>
              </w:rPr>
            </w:pPr>
            <w:r w:rsidRPr="0095737C">
              <w:rPr>
                <w:rFonts w:ascii="Comic Sans MS" w:hAnsi="Comic Sans MS"/>
                <w:b/>
                <w:sz w:val="14"/>
                <w:szCs w:val="20"/>
              </w:rPr>
              <w:t>(7.5 points)</w:t>
            </w:r>
          </w:p>
        </w:tc>
        <w:tc>
          <w:tcPr>
            <w:tcW w:w="2239" w:type="dxa"/>
          </w:tcPr>
          <w:p w:rsidR="0095737C" w:rsidRDefault="00F5570F" w:rsidP="0095737C">
            <w:pPr>
              <w:jc w:val="center"/>
              <w:rPr>
                <w:rFonts w:ascii="Comic Sans MS" w:hAnsi="Comic Sans MS"/>
                <w:b/>
                <w:sz w:val="14"/>
                <w:szCs w:val="20"/>
              </w:rPr>
            </w:pPr>
            <w:r w:rsidRPr="0095737C">
              <w:rPr>
                <w:rFonts w:ascii="Comic Sans MS" w:hAnsi="Comic Sans MS"/>
                <w:b/>
                <w:sz w:val="14"/>
                <w:szCs w:val="20"/>
              </w:rPr>
              <w:t>Exemplary</w:t>
            </w:r>
          </w:p>
          <w:p w:rsidR="00F5570F" w:rsidRPr="0095737C" w:rsidRDefault="00F5570F" w:rsidP="0095737C">
            <w:pPr>
              <w:jc w:val="center"/>
              <w:rPr>
                <w:rFonts w:ascii="Comic Sans MS" w:hAnsi="Comic Sans MS"/>
                <w:b/>
                <w:sz w:val="14"/>
                <w:szCs w:val="20"/>
              </w:rPr>
            </w:pPr>
            <w:r w:rsidRPr="0095737C">
              <w:rPr>
                <w:rFonts w:ascii="Comic Sans MS" w:hAnsi="Comic Sans MS"/>
                <w:b/>
                <w:sz w:val="14"/>
                <w:szCs w:val="20"/>
              </w:rPr>
              <w:t>(10 points)</w:t>
            </w:r>
          </w:p>
        </w:tc>
        <w:tc>
          <w:tcPr>
            <w:tcW w:w="791" w:type="dxa"/>
          </w:tcPr>
          <w:p w:rsidR="00F5570F" w:rsidRPr="0095737C" w:rsidRDefault="00F5570F" w:rsidP="0095737C">
            <w:pPr>
              <w:jc w:val="center"/>
              <w:rPr>
                <w:rFonts w:ascii="Comic Sans MS" w:hAnsi="Comic Sans MS"/>
                <w:b/>
                <w:sz w:val="14"/>
                <w:szCs w:val="20"/>
              </w:rPr>
            </w:pPr>
            <w:r w:rsidRPr="0095737C">
              <w:rPr>
                <w:rFonts w:ascii="Comic Sans MS" w:hAnsi="Comic Sans MS"/>
                <w:b/>
                <w:sz w:val="14"/>
                <w:szCs w:val="20"/>
              </w:rPr>
              <w:t>Student grade</w:t>
            </w:r>
          </w:p>
        </w:tc>
        <w:tc>
          <w:tcPr>
            <w:tcW w:w="768" w:type="dxa"/>
          </w:tcPr>
          <w:p w:rsidR="00F5570F" w:rsidRPr="0095737C" w:rsidRDefault="00F5570F" w:rsidP="0095737C">
            <w:pPr>
              <w:jc w:val="center"/>
              <w:rPr>
                <w:rFonts w:ascii="Comic Sans MS" w:hAnsi="Comic Sans MS"/>
                <w:b/>
                <w:sz w:val="14"/>
                <w:szCs w:val="20"/>
              </w:rPr>
            </w:pPr>
            <w:r w:rsidRPr="0095737C">
              <w:rPr>
                <w:rFonts w:ascii="Comic Sans MS" w:hAnsi="Comic Sans MS"/>
                <w:b/>
                <w:sz w:val="14"/>
                <w:szCs w:val="20"/>
              </w:rPr>
              <w:t>Teacher grade</w:t>
            </w:r>
          </w:p>
        </w:tc>
      </w:tr>
      <w:tr w:rsidR="0095737C" w:rsidRPr="0016031C" w:rsidTr="0095737C">
        <w:tc>
          <w:tcPr>
            <w:tcW w:w="1368" w:type="dxa"/>
            <w:vMerge w:val="restart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  <w:r w:rsidRPr="0016031C">
              <w:rPr>
                <w:rFonts w:ascii="Comic Sans MS" w:hAnsi="Comic Sans MS"/>
                <w:sz w:val="14"/>
                <w:szCs w:val="20"/>
              </w:rPr>
              <w:t>adaptations</w:t>
            </w:r>
          </w:p>
        </w:tc>
        <w:tc>
          <w:tcPr>
            <w:tcW w:w="1707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  <w:r>
              <w:rPr>
                <w:rFonts w:ascii="Comic Sans MS" w:hAnsi="Comic Sans MS"/>
                <w:sz w:val="14"/>
                <w:szCs w:val="20"/>
              </w:rPr>
              <w:t>No adaptation for nutrition mentioned.</w:t>
            </w:r>
          </w:p>
        </w:tc>
        <w:tc>
          <w:tcPr>
            <w:tcW w:w="2073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  <w:tc>
          <w:tcPr>
            <w:tcW w:w="2070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  <w:tc>
          <w:tcPr>
            <w:tcW w:w="2239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  <w:r w:rsidRPr="0016031C">
              <w:rPr>
                <w:rFonts w:ascii="Comic Sans MS" w:hAnsi="Comic Sans MS"/>
                <w:sz w:val="14"/>
                <w:szCs w:val="20"/>
              </w:rPr>
              <w:t>One adaptation for nutrition.</w:t>
            </w:r>
          </w:p>
        </w:tc>
        <w:tc>
          <w:tcPr>
            <w:tcW w:w="791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  <w:tc>
          <w:tcPr>
            <w:tcW w:w="768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</w:tr>
      <w:tr w:rsidR="0095737C" w:rsidRPr="0016031C" w:rsidTr="0095737C">
        <w:tc>
          <w:tcPr>
            <w:tcW w:w="1368" w:type="dxa"/>
            <w:vMerge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  <w:tc>
          <w:tcPr>
            <w:tcW w:w="1707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  <w:r>
              <w:rPr>
                <w:rFonts w:ascii="Comic Sans MS" w:hAnsi="Comic Sans MS"/>
                <w:sz w:val="14"/>
                <w:szCs w:val="20"/>
              </w:rPr>
              <w:t xml:space="preserve">No adaptation for </w:t>
            </w:r>
            <w:r>
              <w:rPr>
                <w:rFonts w:ascii="Comic Sans MS" w:hAnsi="Comic Sans MS"/>
                <w:sz w:val="14"/>
                <w:szCs w:val="20"/>
              </w:rPr>
              <w:t xml:space="preserve">locomotion </w:t>
            </w:r>
            <w:r>
              <w:rPr>
                <w:rFonts w:ascii="Comic Sans MS" w:hAnsi="Comic Sans MS"/>
                <w:sz w:val="14"/>
                <w:szCs w:val="20"/>
              </w:rPr>
              <w:t>mentioned.</w:t>
            </w:r>
          </w:p>
        </w:tc>
        <w:tc>
          <w:tcPr>
            <w:tcW w:w="2073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  <w:tc>
          <w:tcPr>
            <w:tcW w:w="2070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  <w:tc>
          <w:tcPr>
            <w:tcW w:w="2239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  <w:r w:rsidRPr="0016031C">
              <w:rPr>
                <w:rFonts w:ascii="Comic Sans MS" w:hAnsi="Comic Sans MS"/>
                <w:sz w:val="14"/>
                <w:szCs w:val="20"/>
              </w:rPr>
              <w:t>One adaptation for locomotion.</w:t>
            </w:r>
          </w:p>
        </w:tc>
        <w:tc>
          <w:tcPr>
            <w:tcW w:w="791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  <w:tc>
          <w:tcPr>
            <w:tcW w:w="768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</w:tr>
      <w:tr w:rsidR="0095737C" w:rsidRPr="0016031C" w:rsidTr="0095737C">
        <w:tc>
          <w:tcPr>
            <w:tcW w:w="1368" w:type="dxa"/>
            <w:vMerge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  <w:tc>
          <w:tcPr>
            <w:tcW w:w="1707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  <w:r>
              <w:rPr>
                <w:rFonts w:ascii="Comic Sans MS" w:hAnsi="Comic Sans MS"/>
                <w:sz w:val="14"/>
                <w:szCs w:val="20"/>
              </w:rPr>
              <w:t xml:space="preserve">No adaptation for </w:t>
            </w:r>
            <w:r>
              <w:rPr>
                <w:rFonts w:ascii="Comic Sans MS" w:hAnsi="Comic Sans MS"/>
                <w:sz w:val="14"/>
                <w:szCs w:val="20"/>
              </w:rPr>
              <w:t xml:space="preserve">defense </w:t>
            </w:r>
            <w:r>
              <w:rPr>
                <w:rFonts w:ascii="Comic Sans MS" w:hAnsi="Comic Sans MS"/>
                <w:sz w:val="14"/>
                <w:szCs w:val="20"/>
              </w:rPr>
              <w:t>mentioned.</w:t>
            </w:r>
          </w:p>
        </w:tc>
        <w:tc>
          <w:tcPr>
            <w:tcW w:w="2073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  <w:tc>
          <w:tcPr>
            <w:tcW w:w="2070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  <w:tc>
          <w:tcPr>
            <w:tcW w:w="2239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  <w:r w:rsidRPr="0016031C">
              <w:rPr>
                <w:rFonts w:ascii="Comic Sans MS" w:hAnsi="Comic Sans MS"/>
                <w:sz w:val="14"/>
                <w:szCs w:val="20"/>
              </w:rPr>
              <w:t>One adaptation for defending itself.</w:t>
            </w:r>
          </w:p>
        </w:tc>
        <w:tc>
          <w:tcPr>
            <w:tcW w:w="791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  <w:tc>
          <w:tcPr>
            <w:tcW w:w="768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</w:tr>
      <w:tr w:rsidR="0095737C" w:rsidRPr="0016031C" w:rsidTr="0095737C">
        <w:tc>
          <w:tcPr>
            <w:tcW w:w="1368" w:type="dxa"/>
            <w:vMerge w:val="restart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  <w:r w:rsidRPr="0016031C">
              <w:rPr>
                <w:rFonts w:ascii="Comic Sans MS" w:hAnsi="Comic Sans MS"/>
                <w:sz w:val="14"/>
                <w:szCs w:val="20"/>
              </w:rPr>
              <w:t>Evolution of adaptation</w:t>
            </w:r>
          </w:p>
        </w:tc>
        <w:tc>
          <w:tcPr>
            <w:tcW w:w="1707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  <w:r>
              <w:rPr>
                <w:rFonts w:ascii="Comic Sans MS" w:hAnsi="Comic Sans MS"/>
                <w:sz w:val="14"/>
                <w:szCs w:val="20"/>
              </w:rPr>
              <w:t>Did not propose or explain a mechanism</w:t>
            </w:r>
          </w:p>
        </w:tc>
        <w:tc>
          <w:tcPr>
            <w:tcW w:w="2073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  <w:r>
              <w:rPr>
                <w:rFonts w:ascii="Comic Sans MS" w:hAnsi="Comic Sans MS"/>
                <w:sz w:val="14"/>
                <w:szCs w:val="20"/>
              </w:rPr>
              <w:t>Did not explain  and have a clear understanding of mechanism</w:t>
            </w:r>
          </w:p>
        </w:tc>
        <w:tc>
          <w:tcPr>
            <w:tcW w:w="2070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  <w:r>
              <w:rPr>
                <w:rFonts w:ascii="Comic Sans MS" w:hAnsi="Comic Sans MS"/>
                <w:sz w:val="14"/>
                <w:szCs w:val="20"/>
              </w:rPr>
              <w:t>Did not explain mechanism adequately</w:t>
            </w:r>
          </w:p>
        </w:tc>
        <w:tc>
          <w:tcPr>
            <w:tcW w:w="2239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  <w:r w:rsidRPr="0016031C">
              <w:rPr>
                <w:rFonts w:ascii="Comic Sans MS" w:hAnsi="Comic Sans MS"/>
                <w:sz w:val="14"/>
                <w:szCs w:val="20"/>
              </w:rPr>
              <w:t xml:space="preserve">Proposes and explains a viable mechanism of evolution for </w:t>
            </w:r>
            <w:r w:rsidRPr="0016031C">
              <w:rPr>
                <w:rFonts w:ascii="Comic Sans MS" w:hAnsi="Comic Sans MS"/>
                <w:sz w:val="14"/>
                <w:szCs w:val="20"/>
              </w:rPr>
              <w:t>nutrition</w:t>
            </w:r>
          </w:p>
        </w:tc>
        <w:tc>
          <w:tcPr>
            <w:tcW w:w="791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  <w:tc>
          <w:tcPr>
            <w:tcW w:w="768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</w:tr>
      <w:tr w:rsidR="0095737C" w:rsidRPr="0016031C" w:rsidTr="0095737C">
        <w:tc>
          <w:tcPr>
            <w:tcW w:w="1368" w:type="dxa"/>
            <w:vMerge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  <w:tc>
          <w:tcPr>
            <w:tcW w:w="1707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  <w:r>
              <w:rPr>
                <w:rFonts w:ascii="Comic Sans MS" w:hAnsi="Comic Sans MS"/>
                <w:sz w:val="14"/>
                <w:szCs w:val="20"/>
              </w:rPr>
              <w:t>Did not propose or explain a mechanism</w:t>
            </w:r>
          </w:p>
        </w:tc>
        <w:tc>
          <w:tcPr>
            <w:tcW w:w="2073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  <w:r>
              <w:rPr>
                <w:rFonts w:ascii="Comic Sans MS" w:hAnsi="Comic Sans MS"/>
                <w:sz w:val="14"/>
                <w:szCs w:val="20"/>
              </w:rPr>
              <w:t>Did not explain  and have a clear understanding of mechanism</w:t>
            </w:r>
          </w:p>
        </w:tc>
        <w:tc>
          <w:tcPr>
            <w:tcW w:w="2070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  <w:r>
              <w:rPr>
                <w:rFonts w:ascii="Comic Sans MS" w:hAnsi="Comic Sans MS"/>
                <w:sz w:val="14"/>
                <w:szCs w:val="20"/>
              </w:rPr>
              <w:t>Did not explain mechanism adequately</w:t>
            </w:r>
          </w:p>
        </w:tc>
        <w:tc>
          <w:tcPr>
            <w:tcW w:w="2239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  <w:r w:rsidRPr="0016031C">
              <w:rPr>
                <w:rFonts w:ascii="Comic Sans MS" w:hAnsi="Comic Sans MS"/>
                <w:sz w:val="14"/>
                <w:szCs w:val="20"/>
              </w:rPr>
              <w:t xml:space="preserve">Proposes and explains a viable mechanism of evolution for </w:t>
            </w:r>
            <w:r w:rsidRPr="0016031C">
              <w:rPr>
                <w:rFonts w:ascii="Comic Sans MS" w:hAnsi="Comic Sans MS"/>
                <w:sz w:val="14"/>
                <w:szCs w:val="20"/>
              </w:rPr>
              <w:t>locomotion</w:t>
            </w:r>
          </w:p>
        </w:tc>
        <w:tc>
          <w:tcPr>
            <w:tcW w:w="791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  <w:tc>
          <w:tcPr>
            <w:tcW w:w="768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</w:tr>
      <w:tr w:rsidR="0095737C" w:rsidRPr="0016031C" w:rsidTr="0095737C">
        <w:tc>
          <w:tcPr>
            <w:tcW w:w="1368" w:type="dxa"/>
            <w:vMerge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  <w:tc>
          <w:tcPr>
            <w:tcW w:w="1707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  <w:r>
              <w:rPr>
                <w:rFonts w:ascii="Comic Sans MS" w:hAnsi="Comic Sans MS"/>
                <w:sz w:val="14"/>
                <w:szCs w:val="20"/>
              </w:rPr>
              <w:t>Did not propose or explain a mechanism</w:t>
            </w:r>
          </w:p>
        </w:tc>
        <w:tc>
          <w:tcPr>
            <w:tcW w:w="2073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  <w:r>
              <w:rPr>
                <w:rFonts w:ascii="Comic Sans MS" w:hAnsi="Comic Sans MS"/>
                <w:sz w:val="14"/>
                <w:szCs w:val="20"/>
              </w:rPr>
              <w:t>Did not explain  and have a clear understanding of mechanism</w:t>
            </w:r>
          </w:p>
        </w:tc>
        <w:tc>
          <w:tcPr>
            <w:tcW w:w="2070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  <w:r>
              <w:rPr>
                <w:rFonts w:ascii="Comic Sans MS" w:hAnsi="Comic Sans MS"/>
                <w:sz w:val="14"/>
                <w:szCs w:val="20"/>
              </w:rPr>
              <w:t>Did not explain mechanism adequately</w:t>
            </w:r>
          </w:p>
        </w:tc>
        <w:tc>
          <w:tcPr>
            <w:tcW w:w="2239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  <w:r w:rsidRPr="0016031C">
              <w:rPr>
                <w:rFonts w:ascii="Comic Sans MS" w:hAnsi="Comic Sans MS"/>
                <w:sz w:val="14"/>
                <w:szCs w:val="20"/>
              </w:rPr>
              <w:t xml:space="preserve">Proposes and explains a viable mechanism of evolution for </w:t>
            </w:r>
            <w:r w:rsidRPr="0016031C">
              <w:rPr>
                <w:rFonts w:ascii="Comic Sans MS" w:hAnsi="Comic Sans MS"/>
                <w:sz w:val="14"/>
                <w:szCs w:val="20"/>
              </w:rPr>
              <w:t>defense</w:t>
            </w:r>
          </w:p>
        </w:tc>
        <w:tc>
          <w:tcPr>
            <w:tcW w:w="791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  <w:tc>
          <w:tcPr>
            <w:tcW w:w="768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</w:tr>
      <w:tr w:rsidR="0095737C" w:rsidRPr="0016031C" w:rsidTr="0095737C">
        <w:tc>
          <w:tcPr>
            <w:tcW w:w="1368" w:type="dxa"/>
            <w:vMerge w:val="restart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  <w:r w:rsidRPr="0016031C">
              <w:rPr>
                <w:rFonts w:ascii="Comic Sans MS" w:hAnsi="Comic Sans MS"/>
                <w:sz w:val="14"/>
                <w:szCs w:val="20"/>
              </w:rPr>
              <w:t>Pattern of evolution</w:t>
            </w:r>
          </w:p>
        </w:tc>
        <w:tc>
          <w:tcPr>
            <w:tcW w:w="1707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  <w:r>
              <w:rPr>
                <w:rFonts w:ascii="Comic Sans MS" w:hAnsi="Comic Sans MS"/>
                <w:sz w:val="14"/>
                <w:szCs w:val="20"/>
              </w:rPr>
              <w:t xml:space="preserve">Did not propose or explain a </w:t>
            </w:r>
            <w:r>
              <w:rPr>
                <w:rFonts w:ascii="Comic Sans MS" w:hAnsi="Comic Sans MS"/>
                <w:sz w:val="14"/>
                <w:szCs w:val="20"/>
              </w:rPr>
              <w:t>pattern</w:t>
            </w:r>
          </w:p>
        </w:tc>
        <w:tc>
          <w:tcPr>
            <w:tcW w:w="2073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  <w:r>
              <w:rPr>
                <w:rFonts w:ascii="Comic Sans MS" w:hAnsi="Comic Sans MS"/>
                <w:sz w:val="14"/>
                <w:szCs w:val="20"/>
              </w:rPr>
              <w:t xml:space="preserve">Did not explain  and have a clear understanding of </w:t>
            </w:r>
            <w:r>
              <w:rPr>
                <w:rFonts w:ascii="Comic Sans MS" w:hAnsi="Comic Sans MS"/>
                <w:sz w:val="14"/>
                <w:szCs w:val="20"/>
              </w:rPr>
              <w:t>pattern</w:t>
            </w:r>
          </w:p>
        </w:tc>
        <w:tc>
          <w:tcPr>
            <w:tcW w:w="2070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  <w:r>
              <w:rPr>
                <w:rFonts w:ascii="Comic Sans MS" w:hAnsi="Comic Sans MS"/>
                <w:sz w:val="14"/>
                <w:szCs w:val="20"/>
              </w:rPr>
              <w:t xml:space="preserve">Did not explain </w:t>
            </w:r>
            <w:r>
              <w:rPr>
                <w:rFonts w:ascii="Comic Sans MS" w:hAnsi="Comic Sans MS"/>
                <w:sz w:val="14"/>
                <w:szCs w:val="20"/>
              </w:rPr>
              <w:t>pattern</w:t>
            </w:r>
            <w:r>
              <w:rPr>
                <w:rFonts w:ascii="Comic Sans MS" w:hAnsi="Comic Sans MS"/>
                <w:sz w:val="14"/>
                <w:szCs w:val="20"/>
              </w:rPr>
              <w:t xml:space="preserve"> adequately</w:t>
            </w:r>
          </w:p>
        </w:tc>
        <w:tc>
          <w:tcPr>
            <w:tcW w:w="2239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  <w:r w:rsidRPr="0016031C">
              <w:rPr>
                <w:rFonts w:ascii="Comic Sans MS" w:hAnsi="Comic Sans MS"/>
                <w:sz w:val="14"/>
                <w:szCs w:val="20"/>
              </w:rPr>
              <w:t>Proposes and explains a patt</w:t>
            </w:r>
            <w:r w:rsidRPr="0016031C">
              <w:rPr>
                <w:rFonts w:ascii="Comic Sans MS" w:hAnsi="Comic Sans MS"/>
                <w:sz w:val="14"/>
                <w:szCs w:val="20"/>
              </w:rPr>
              <w:t>ern of evolution for nutrition</w:t>
            </w:r>
          </w:p>
        </w:tc>
        <w:tc>
          <w:tcPr>
            <w:tcW w:w="791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  <w:tc>
          <w:tcPr>
            <w:tcW w:w="768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</w:tr>
      <w:tr w:rsidR="0095737C" w:rsidRPr="0016031C" w:rsidTr="0095737C">
        <w:tc>
          <w:tcPr>
            <w:tcW w:w="1368" w:type="dxa"/>
            <w:vMerge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  <w:tc>
          <w:tcPr>
            <w:tcW w:w="1707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  <w:r>
              <w:rPr>
                <w:rFonts w:ascii="Comic Sans MS" w:hAnsi="Comic Sans MS"/>
                <w:sz w:val="14"/>
                <w:szCs w:val="20"/>
              </w:rPr>
              <w:t>Did not propose or explain a pattern</w:t>
            </w:r>
          </w:p>
        </w:tc>
        <w:tc>
          <w:tcPr>
            <w:tcW w:w="2073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  <w:r>
              <w:rPr>
                <w:rFonts w:ascii="Comic Sans MS" w:hAnsi="Comic Sans MS"/>
                <w:sz w:val="14"/>
                <w:szCs w:val="20"/>
              </w:rPr>
              <w:t>Did not explain  and have a clear understanding of pattern</w:t>
            </w:r>
          </w:p>
        </w:tc>
        <w:tc>
          <w:tcPr>
            <w:tcW w:w="2070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  <w:r>
              <w:rPr>
                <w:rFonts w:ascii="Comic Sans MS" w:hAnsi="Comic Sans MS"/>
                <w:sz w:val="14"/>
                <w:szCs w:val="20"/>
              </w:rPr>
              <w:t>Did not explain pattern adequately</w:t>
            </w:r>
          </w:p>
        </w:tc>
        <w:tc>
          <w:tcPr>
            <w:tcW w:w="2239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  <w:r w:rsidRPr="0016031C">
              <w:rPr>
                <w:rFonts w:ascii="Comic Sans MS" w:hAnsi="Comic Sans MS"/>
                <w:sz w:val="14"/>
                <w:szCs w:val="20"/>
              </w:rPr>
              <w:t xml:space="preserve">Proposes and explains a pattern of evolution for </w:t>
            </w:r>
            <w:r w:rsidRPr="0016031C">
              <w:rPr>
                <w:rFonts w:ascii="Comic Sans MS" w:hAnsi="Comic Sans MS"/>
                <w:sz w:val="14"/>
                <w:szCs w:val="20"/>
              </w:rPr>
              <w:t>locomotion</w:t>
            </w:r>
          </w:p>
        </w:tc>
        <w:tc>
          <w:tcPr>
            <w:tcW w:w="791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  <w:tc>
          <w:tcPr>
            <w:tcW w:w="768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</w:tr>
      <w:tr w:rsidR="0095737C" w:rsidRPr="0016031C" w:rsidTr="0095737C">
        <w:tc>
          <w:tcPr>
            <w:tcW w:w="1368" w:type="dxa"/>
            <w:vMerge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  <w:tc>
          <w:tcPr>
            <w:tcW w:w="1707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  <w:r>
              <w:rPr>
                <w:rFonts w:ascii="Comic Sans MS" w:hAnsi="Comic Sans MS"/>
                <w:sz w:val="14"/>
                <w:szCs w:val="20"/>
              </w:rPr>
              <w:t>Did not propose or explain a pattern</w:t>
            </w:r>
          </w:p>
        </w:tc>
        <w:tc>
          <w:tcPr>
            <w:tcW w:w="2073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  <w:r>
              <w:rPr>
                <w:rFonts w:ascii="Comic Sans MS" w:hAnsi="Comic Sans MS"/>
                <w:sz w:val="14"/>
                <w:szCs w:val="20"/>
              </w:rPr>
              <w:t>Did not explain  and have a clear understanding of pattern</w:t>
            </w:r>
          </w:p>
        </w:tc>
        <w:tc>
          <w:tcPr>
            <w:tcW w:w="2070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  <w:r>
              <w:rPr>
                <w:rFonts w:ascii="Comic Sans MS" w:hAnsi="Comic Sans MS"/>
                <w:sz w:val="14"/>
                <w:szCs w:val="20"/>
              </w:rPr>
              <w:t>Did not explain pattern adequately</w:t>
            </w:r>
          </w:p>
        </w:tc>
        <w:tc>
          <w:tcPr>
            <w:tcW w:w="2239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  <w:r w:rsidRPr="0016031C">
              <w:rPr>
                <w:rFonts w:ascii="Comic Sans MS" w:hAnsi="Comic Sans MS"/>
                <w:sz w:val="14"/>
                <w:szCs w:val="20"/>
              </w:rPr>
              <w:t xml:space="preserve">Proposes and explains a pattern of evolution for </w:t>
            </w:r>
            <w:r w:rsidRPr="0016031C">
              <w:rPr>
                <w:rFonts w:ascii="Comic Sans MS" w:hAnsi="Comic Sans MS"/>
                <w:sz w:val="14"/>
                <w:szCs w:val="20"/>
              </w:rPr>
              <w:t>defense</w:t>
            </w:r>
          </w:p>
        </w:tc>
        <w:tc>
          <w:tcPr>
            <w:tcW w:w="791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  <w:tc>
          <w:tcPr>
            <w:tcW w:w="768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</w:tr>
      <w:tr w:rsidR="0095737C" w:rsidRPr="0016031C" w:rsidTr="0095737C">
        <w:trPr>
          <w:trHeight w:val="1736"/>
        </w:trPr>
        <w:tc>
          <w:tcPr>
            <w:tcW w:w="1368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  <w:r w:rsidRPr="0016031C">
              <w:rPr>
                <w:rFonts w:ascii="Comic Sans MS" w:hAnsi="Comic Sans MS"/>
                <w:sz w:val="14"/>
                <w:szCs w:val="20"/>
              </w:rPr>
              <w:t>Evolutionary evidence</w:t>
            </w:r>
          </w:p>
        </w:tc>
        <w:tc>
          <w:tcPr>
            <w:tcW w:w="1707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  <w:r w:rsidRPr="0016031C">
              <w:rPr>
                <w:rFonts w:ascii="Comic Sans MS" w:hAnsi="Comic Sans MS"/>
                <w:sz w:val="14"/>
                <w:szCs w:val="20"/>
              </w:rPr>
              <w:t>Missing both</w:t>
            </w:r>
          </w:p>
        </w:tc>
        <w:tc>
          <w:tcPr>
            <w:tcW w:w="2073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  <w:r w:rsidRPr="0016031C">
              <w:rPr>
                <w:rFonts w:ascii="Comic Sans MS" w:hAnsi="Comic Sans MS"/>
                <w:sz w:val="14"/>
                <w:szCs w:val="20"/>
              </w:rPr>
              <w:t>Missing one</w:t>
            </w:r>
          </w:p>
        </w:tc>
        <w:tc>
          <w:tcPr>
            <w:tcW w:w="2070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  <w:r w:rsidRPr="0016031C">
              <w:rPr>
                <w:rFonts w:ascii="Comic Sans MS" w:hAnsi="Comic Sans MS"/>
                <w:sz w:val="14"/>
                <w:szCs w:val="20"/>
              </w:rPr>
              <w:t>Does not use lines of reasoning suggested</w:t>
            </w:r>
          </w:p>
        </w:tc>
        <w:tc>
          <w:tcPr>
            <w:tcW w:w="2239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  <w:r w:rsidRPr="0016031C">
              <w:rPr>
                <w:rFonts w:ascii="Comic Sans MS" w:hAnsi="Comic Sans MS"/>
                <w:sz w:val="14"/>
                <w:szCs w:val="20"/>
              </w:rPr>
              <w:t>Clearly describes the relationship of the known species to other known species in the region. Proposes at least two pieces of evidence for evolutionary relationships</w:t>
            </w:r>
            <w:r w:rsidRPr="0016031C">
              <w:rPr>
                <w:rFonts w:ascii="Comic Sans MS" w:hAnsi="Comic Sans MS"/>
                <w:sz w:val="14"/>
                <w:szCs w:val="20"/>
              </w:rPr>
              <w:t xml:space="preserve"> </w:t>
            </w:r>
            <w:r w:rsidRPr="0016031C">
              <w:rPr>
                <w:rFonts w:ascii="Comic Sans MS" w:hAnsi="Comic Sans MS"/>
                <w:sz w:val="14"/>
                <w:szCs w:val="20"/>
              </w:rPr>
              <w:t>from one of the following lines of reasoning: fossil record, anatomy, embryology, biogeography, and/or biochemistry.</w:t>
            </w:r>
          </w:p>
        </w:tc>
        <w:tc>
          <w:tcPr>
            <w:tcW w:w="791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  <w:tc>
          <w:tcPr>
            <w:tcW w:w="768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</w:tr>
      <w:tr w:rsidR="0095737C" w:rsidRPr="0016031C" w:rsidTr="0095737C">
        <w:tc>
          <w:tcPr>
            <w:tcW w:w="1368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  <w:r w:rsidRPr="0016031C">
              <w:rPr>
                <w:rFonts w:ascii="Comic Sans MS" w:hAnsi="Comic Sans MS"/>
                <w:sz w:val="14"/>
                <w:szCs w:val="20"/>
              </w:rPr>
              <w:t>Web</w:t>
            </w:r>
            <w:r>
              <w:rPr>
                <w:rFonts w:ascii="Comic Sans MS" w:hAnsi="Comic Sans MS"/>
                <w:sz w:val="14"/>
                <w:szCs w:val="20"/>
              </w:rPr>
              <w:t xml:space="preserve"> </w:t>
            </w:r>
            <w:r w:rsidRPr="0016031C">
              <w:rPr>
                <w:rFonts w:ascii="Comic Sans MS" w:hAnsi="Comic Sans MS"/>
                <w:sz w:val="14"/>
                <w:szCs w:val="20"/>
              </w:rPr>
              <w:t>quest</w:t>
            </w:r>
          </w:p>
        </w:tc>
        <w:tc>
          <w:tcPr>
            <w:tcW w:w="1707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  <w:r>
              <w:rPr>
                <w:rFonts w:ascii="Comic Sans MS" w:hAnsi="Comic Sans MS"/>
                <w:sz w:val="14"/>
                <w:szCs w:val="20"/>
              </w:rPr>
              <w:t>Did not complete or hand in web quest</w:t>
            </w:r>
          </w:p>
        </w:tc>
        <w:tc>
          <w:tcPr>
            <w:tcW w:w="2073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  <w:r>
              <w:rPr>
                <w:rFonts w:ascii="Comic Sans MS" w:hAnsi="Comic Sans MS"/>
                <w:sz w:val="14"/>
                <w:szCs w:val="20"/>
              </w:rPr>
              <w:t>Web quest is partially completed</w:t>
            </w:r>
          </w:p>
        </w:tc>
        <w:tc>
          <w:tcPr>
            <w:tcW w:w="2070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  <w:r>
              <w:rPr>
                <w:rFonts w:ascii="Comic Sans MS" w:hAnsi="Comic Sans MS"/>
                <w:sz w:val="14"/>
                <w:szCs w:val="20"/>
              </w:rPr>
              <w:t>Web quest is mostly completed</w:t>
            </w:r>
          </w:p>
        </w:tc>
        <w:tc>
          <w:tcPr>
            <w:tcW w:w="2239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  <w:r>
              <w:rPr>
                <w:rFonts w:ascii="Comic Sans MS" w:hAnsi="Comic Sans MS"/>
                <w:sz w:val="14"/>
                <w:szCs w:val="20"/>
              </w:rPr>
              <w:t>Web quest is fully completed</w:t>
            </w:r>
          </w:p>
        </w:tc>
        <w:tc>
          <w:tcPr>
            <w:tcW w:w="791" w:type="dxa"/>
          </w:tcPr>
          <w:p w:rsidR="00F5570F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  <w:tc>
          <w:tcPr>
            <w:tcW w:w="768" w:type="dxa"/>
          </w:tcPr>
          <w:p w:rsidR="00F5570F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</w:tr>
      <w:tr w:rsidR="0095737C" w:rsidRPr="0016031C" w:rsidTr="0095737C">
        <w:tc>
          <w:tcPr>
            <w:tcW w:w="1368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  <w:r w:rsidRPr="0016031C">
              <w:rPr>
                <w:rFonts w:ascii="Comic Sans MS" w:hAnsi="Comic Sans MS"/>
                <w:sz w:val="14"/>
                <w:szCs w:val="20"/>
              </w:rPr>
              <w:t>Questions on animals</w:t>
            </w:r>
          </w:p>
        </w:tc>
        <w:tc>
          <w:tcPr>
            <w:tcW w:w="1707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  <w:r>
              <w:rPr>
                <w:rFonts w:ascii="Comic Sans MS" w:hAnsi="Comic Sans MS"/>
                <w:sz w:val="14"/>
                <w:szCs w:val="20"/>
              </w:rPr>
              <w:t>Did not complete or hand in questions</w:t>
            </w:r>
          </w:p>
        </w:tc>
        <w:tc>
          <w:tcPr>
            <w:tcW w:w="2073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  <w:r>
              <w:rPr>
                <w:rFonts w:ascii="Comic Sans MS" w:hAnsi="Comic Sans MS"/>
                <w:sz w:val="14"/>
                <w:szCs w:val="20"/>
              </w:rPr>
              <w:t>Questions were partially completed</w:t>
            </w:r>
          </w:p>
        </w:tc>
        <w:tc>
          <w:tcPr>
            <w:tcW w:w="2070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  <w:r>
              <w:rPr>
                <w:rFonts w:ascii="Comic Sans MS" w:hAnsi="Comic Sans MS"/>
                <w:sz w:val="14"/>
                <w:szCs w:val="20"/>
              </w:rPr>
              <w:t>Questions were mostly completed</w:t>
            </w:r>
          </w:p>
        </w:tc>
        <w:tc>
          <w:tcPr>
            <w:tcW w:w="2239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  <w:r>
              <w:rPr>
                <w:rFonts w:ascii="Comic Sans MS" w:hAnsi="Comic Sans MS"/>
                <w:sz w:val="14"/>
                <w:szCs w:val="20"/>
              </w:rPr>
              <w:t>Questions were completed</w:t>
            </w:r>
          </w:p>
        </w:tc>
        <w:tc>
          <w:tcPr>
            <w:tcW w:w="791" w:type="dxa"/>
          </w:tcPr>
          <w:p w:rsidR="00F5570F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  <w:tc>
          <w:tcPr>
            <w:tcW w:w="768" w:type="dxa"/>
          </w:tcPr>
          <w:p w:rsidR="00F5570F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</w:tr>
      <w:tr w:rsidR="0095737C" w:rsidRPr="0016031C" w:rsidTr="0095737C">
        <w:tc>
          <w:tcPr>
            <w:tcW w:w="1368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  <w:r w:rsidRPr="0016031C">
              <w:rPr>
                <w:rFonts w:ascii="Comic Sans MS" w:hAnsi="Comic Sans MS"/>
                <w:sz w:val="14"/>
                <w:szCs w:val="20"/>
              </w:rPr>
              <w:t>Brainstorm questions</w:t>
            </w:r>
          </w:p>
        </w:tc>
        <w:tc>
          <w:tcPr>
            <w:tcW w:w="1707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  <w:r>
              <w:rPr>
                <w:rFonts w:ascii="Comic Sans MS" w:hAnsi="Comic Sans MS"/>
                <w:sz w:val="14"/>
                <w:szCs w:val="20"/>
              </w:rPr>
              <w:t>Did not complete or hand in questions</w:t>
            </w:r>
          </w:p>
        </w:tc>
        <w:tc>
          <w:tcPr>
            <w:tcW w:w="2073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  <w:r>
              <w:rPr>
                <w:rFonts w:ascii="Comic Sans MS" w:hAnsi="Comic Sans MS"/>
                <w:sz w:val="14"/>
                <w:szCs w:val="20"/>
              </w:rPr>
              <w:t>Questions were partially completed</w:t>
            </w:r>
          </w:p>
        </w:tc>
        <w:tc>
          <w:tcPr>
            <w:tcW w:w="2070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  <w:r>
              <w:rPr>
                <w:rFonts w:ascii="Comic Sans MS" w:hAnsi="Comic Sans MS"/>
                <w:sz w:val="14"/>
                <w:szCs w:val="20"/>
              </w:rPr>
              <w:t>Questions were mostly completed</w:t>
            </w:r>
          </w:p>
        </w:tc>
        <w:tc>
          <w:tcPr>
            <w:tcW w:w="2239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  <w:r>
              <w:rPr>
                <w:rFonts w:ascii="Comic Sans MS" w:hAnsi="Comic Sans MS"/>
                <w:sz w:val="14"/>
                <w:szCs w:val="20"/>
              </w:rPr>
              <w:t>Questions were completed</w:t>
            </w:r>
          </w:p>
        </w:tc>
        <w:tc>
          <w:tcPr>
            <w:tcW w:w="791" w:type="dxa"/>
          </w:tcPr>
          <w:p w:rsidR="00F5570F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  <w:tc>
          <w:tcPr>
            <w:tcW w:w="768" w:type="dxa"/>
          </w:tcPr>
          <w:p w:rsidR="00F5570F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</w:tr>
      <w:tr w:rsidR="0095737C" w:rsidRPr="0016031C" w:rsidTr="0095737C">
        <w:trPr>
          <w:trHeight w:val="1034"/>
        </w:trPr>
        <w:tc>
          <w:tcPr>
            <w:tcW w:w="1368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  <w:r w:rsidRPr="0016031C">
              <w:rPr>
                <w:rFonts w:ascii="Comic Sans MS" w:hAnsi="Comic Sans MS"/>
                <w:sz w:val="14"/>
                <w:szCs w:val="20"/>
              </w:rPr>
              <w:t>Grammar, punctuation, word choice</w:t>
            </w:r>
          </w:p>
        </w:tc>
        <w:tc>
          <w:tcPr>
            <w:tcW w:w="1707" w:type="dxa"/>
          </w:tcPr>
          <w:p w:rsidR="00F5570F" w:rsidRPr="0016031C" w:rsidRDefault="00F5570F" w:rsidP="0095737C">
            <w:pPr>
              <w:pStyle w:val="NormalWeb"/>
              <w:spacing w:before="0" w:beforeAutospacing="0" w:after="0" w:afterAutospacing="0"/>
              <w:jc w:val="center"/>
              <w:rPr>
                <w:rFonts w:ascii="Comic Sans MS" w:hAnsi="Comic Sans MS"/>
                <w:sz w:val="14"/>
                <w:szCs w:val="20"/>
              </w:rPr>
            </w:pPr>
            <w:r w:rsidRPr="0016031C">
              <w:rPr>
                <w:rFonts w:ascii="Comic Sans MS" w:hAnsi="Comic Sans MS"/>
                <w:sz w:val="14"/>
                <w:szCs w:val="20"/>
              </w:rPr>
              <w:t xml:space="preserve">Written portion </w:t>
            </w:r>
            <w:r w:rsidRPr="0016031C">
              <w:rPr>
                <w:rFonts w:ascii="Comic Sans MS" w:hAnsi="Comic Sans MS"/>
                <w:sz w:val="14"/>
                <w:szCs w:val="20"/>
              </w:rPr>
              <w:t xml:space="preserve">is not clear and has major errors in </w:t>
            </w:r>
            <w:r w:rsidRPr="0016031C">
              <w:rPr>
                <w:rFonts w:ascii="Comic Sans MS" w:hAnsi="Comic Sans MS"/>
                <w:sz w:val="14"/>
                <w:szCs w:val="20"/>
              </w:rPr>
              <w:t>grammar</w:t>
            </w:r>
            <w:r w:rsidRPr="0016031C">
              <w:rPr>
                <w:rFonts w:ascii="Comic Sans MS" w:hAnsi="Comic Sans MS"/>
                <w:sz w:val="14"/>
                <w:szCs w:val="20"/>
              </w:rPr>
              <w:t>, spelling, and usage.</w:t>
            </w:r>
          </w:p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  <w:tc>
          <w:tcPr>
            <w:tcW w:w="2073" w:type="dxa"/>
          </w:tcPr>
          <w:p w:rsidR="00F5570F" w:rsidRPr="0016031C" w:rsidRDefault="00F5570F" w:rsidP="0095737C">
            <w:pPr>
              <w:pStyle w:val="NormalWeb"/>
              <w:spacing w:before="0" w:beforeAutospacing="0" w:after="0" w:afterAutospacing="0"/>
              <w:jc w:val="center"/>
              <w:rPr>
                <w:rFonts w:ascii="Comic Sans MS" w:hAnsi="Comic Sans MS"/>
                <w:sz w:val="14"/>
                <w:szCs w:val="20"/>
              </w:rPr>
            </w:pPr>
            <w:r w:rsidRPr="0016031C">
              <w:rPr>
                <w:rFonts w:ascii="Comic Sans MS" w:hAnsi="Comic Sans MS"/>
                <w:sz w:val="14"/>
                <w:szCs w:val="20"/>
              </w:rPr>
              <w:t xml:space="preserve">Written portion </w:t>
            </w:r>
            <w:r w:rsidRPr="0016031C">
              <w:rPr>
                <w:rFonts w:ascii="Comic Sans MS" w:hAnsi="Comic Sans MS"/>
                <w:sz w:val="14"/>
                <w:szCs w:val="20"/>
              </w:rPr>
              <w:t xml:space="preserve">needs to communicate more clearly and effectively and has minor errors in </w:t>
            </w:r>
            <w:r w:rsidRPr="0016031C">
              <w:rPr>
                <w:rFonts w:ascii="Comic Sans MS" w:hAnsi="Comic Sans MS"/>
                <w:sz w:val="14"/>
                <w:szCs w:val="20"/>
              </w:rPr>
              <w:t>grammar</w:t>
            </w:r>
            <w:r w:rsidRPr="0016031C">
              <w:rPr>
                <w:rFonts w:ascii="Comic Sans MS" w:hAnsi="Comic Sans MS"/>
                <w:sz w:val="14"/>
                <w:szCs w:val="20"/>
              </w:rPr>
              <w:t>, spelling, and usage.</w:t>
            </w:r>
          </w:p>
        </w:tc>
        <w:tc>
          <w:tcPr>
            <w:tcW w:w="2070" w:type="dxa"/>
          </w:tcPr>
          <w:p w:rsidR="00F5570F" w:rsidRPr="0016031C" w:rsidRDefault="00F5570F" w:rsidP="0095737C">
            <w:pPr>
              <w:pStyle w:val="NormalWeb"/>
              <w:spacing w:before="0" w:beforeAutospacing="0" w:after="0" w:afterAutospacing="0"/>
              <w:jc w:val="center"/>
              <w:rPr>
                <w:rFonts w:ascii="Comic Sans MS" w:hAnsi="Comic Sans MS"/>
                <w:sz w:val="14"/>
                <w:szCs w:val="20"/>
              </w:rPr>
            </w:pPr>
            <w:r w:rsidRPr="0016031C">
              <w:rPr>
                <w:rFonts w:ascii="Comic Sans MS" w:hAnsi="Comic Sans MS"/>
                <w:sz w:val="14"/>
                <w:szCs w:val="20"/>
              </w:rPr>
              <w:t>Written portion</w:t>
            </w:r>
            <w:r w:rsidRPr="0016031C">
              <w:rPr>
                <w:rFonts w:ascii="Comic Sans MS" w:hAnsi="Comic Sans MS"/>
                <w:sz w:val="14"/>
                <w:szCs w:val="20"/>
              </w:rPr>
              <w:t xml:space="preserve"> has minor errors in </w:t>
            </w:r>
            <w:r w:rsidRPr="0016031C">
              <w:rPr>
                <w:rFonts w:ascii="Comic Sans MS" w:hAnsi="Comic Sans MS"/>
                <w:sz w:val="14"/>
                <w:szCs w:val="20"/>
              </w:rPr>
              <w:t>grammar</w:t>
            </w:r>
            <w:r w:rsidRPr="0016031C">
              <w:rPr>
                <w:rFonts w:ascii="Comic Sans MS" w:hAnsi="Comic Sans MS"/>
                <w:sz w:val="14"/>
                <w:szCs w:val="20"/>
              </w:rPr>
              <w:t>, spelling, and usage.</w:t>
            </w:r>
          </w:p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  <w:tc>
          <w:tcPr>
            <w:tcW w:w="2239" w:type="dxa"/>
          </w:tcPr>
          <w:p w:rsidR="00F5570F" w:rsidRPr="0016031C" w:rsidRDefault="00F5570F" w:rsidP="0095737C">
            <w:pPr>
              <w:pStyle w:val="NormalWeb"/>
              <w:spacing w:before="0" w:beforeAutospacing="0" w:after="0" w:afterAutospacing="0"/>
              <w:jc w:val="center"/>
              <w:rPr>
                <w:rFonts w:ascii="Comic Sans MS" w:hAnsi="Comic Sans MS"/>
                <w:sz w:val="14"/>
                <w:szCs w:val="20"/>
              </w:rPr>
            </w:pPr>
            <w:r w:rsidRPr="0016031C">
              <w:rPr>
                <w:rFonts w:ascii="Comic Sans MS" w:hAnsi="Comic Sans MS"/>
                <w:sz w:val="14"/>
                <w:szCs w:val="20"/>
              </w:rPr>
              <w:t xml:space="preserve">Communicates clearly and effectively using precise language and appropriate vocabulary. </w:t>
            </w:r>
            <w:proofErr w:type="gramStart"/>
            <w:r w:rsidRPr="0016031C">
              <w:rPr>
                <w:rFonts w:ascii="Comic Sans MS" w:hAnsi="Comic Sans MS"/>
                <w:sz w:val="14"/>
                <w:szCs w:val="20"/>
              </w:rPr>
              <w:t>Has</w:t>
            </w:r>
            <w:proofErr w:type="gramEnd"/>
            <w:r w:rsidRPr="0016031C">
              <w:rPr>
                <w:rFonts w:ascii="Comic Sans MS" w:hAnsi="Comic Sans MS"/>
                <w:sz w:val="14"/>
                <w:szCs w:val="20"/>
              </w:rPr>
              <w:t xml:space="preserve"> few errors in </w:t>
            </w:r>
            <w:r w:rsidRPr="0016031C">
              <w:rPr>
                <w:rFonts w:ascii="Comic Sans MS" w:hAnsi="Comic Sans MS"/>
                <w:sz w:val="14"/>
                <w:szCs w:val="20"/>
              </w:rPr>
              <w:t>grammar</w:t>
            </w:r>
            <w:r w:rsidRPr="0016031C">
              <w:rPr>
                <w:rFonts w:ascii="Comic Sans MS" w:hAnsi="Comic Sans MS"/>
                <w:sz w:val="14"/>
                <w:szCs w:val="20"/>
              </w:rPr>
              <w:t>, spelling, and usage.</w:t>
            </w:r>
          </w:p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  <w:tc>
          <w:tcPr>
            <w:tcW w:w="791" w:type="dxa"/>
          </w:tcPr>
          <w:p w:rsidR="00F5570F" w:rsidRPr="0016031C" w:rsidRDefault="00F5570F" w:rsidP="0095737C">
            <w:pPr>
              <w:pStyle w:val="NormalWeb"/>
              <w:spacing w:before="0" w:beforeAutospacing="0" w:after="0" w:afterAutospacing="0"/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  <w:tc>
          <w:tcPr>
            <w:tcW w:w="768" w:type="dxa"/>
          </w:tcPr>
          <w:p w:rsidR="00F5570F" w:rsidRPr="0016031C" w:rsidRDefault="00F5570F" w:rsidP="0095737C">
            <w:pPr>
              <w:pStyle w:val="NormalWeb"/>
              <w:spacing w:before="0" w:beforeAutospacing="0" w:after="0" w:afterAutospacing="0"/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</w:tr>
      <w:tr w:rsidR="0095737C" w:rsidRPr="0016031C" w:rsidTr="0095737C">
        <w:tc>
          <w:tcPr>
            <w:tcW w:w="1368" w:type="dxa"/>
          </w:tcPr>
          <w:p w:rsidR="00F5570F" w:rsidRPr="0095737C" w:rsidRDefault="00F5570F" w:rsidP="0095737C">
            <w:pPr>
              <w:jc w:val="center"/>
              <w:rPr>
                <w:rFonts w:ascii="Comic Sans MS" w:hAnsi="Comic Sans MS"/>
                <w:b/>
                <w:sz w:val="14"/>
                <w:szCs w:val="20"/>
              </w:rPr>
            </w:pPr>
            <w:r w:rsidRPr="0095737C">
              <w:rPr>
                <w:rFonts w:ascii="Comic Sans MS" w:hAnsi="Comic Sans MS"/>
                <w:b/>
                <w:sz w:val="14"/>
                <w:szCs w:val="20"/>
              </w:rPr>
              <w:t>Create a creature poster</w:t>
            </w:r>
          </w:p>
        </w:tc>
        <w:tc>
          <w:tcPr>
            <w:tcW w:w="1707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  <w:tc>
          <w:tcPr>
            <w:tcW w:w="2073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  <w:tc>
          <w:tcPr>
            <w:tcW w:w="2070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  <w:tc>
          <w:tcPr>
            <w:tcW w:w="2239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  <w:tc>
          <w:tcPr>
            <w:tcW w:w="791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  <w:tc>
          <w:tcPr>
            <w:tcW w:w="768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</w:tr>
      <w:tr w:rsidR="0095737C" w:rsidRPr="0016031C" w:rsidTr="0095737C">
        <w:tc>
          <w:tcPr>
            <w:tcW w:w="1368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  <w:tc>
          <w:tcPr>
            <w:tcW w:w="1707" w:type="dxa"/>
          </w:tcPr>
          <w:p w:rsidR="00F5570F" w:rsidRPr="0016031C" w:rsidRDefault="00F5570F" w:rsidP="0095737C">
            <w:pPr>
              <w:pStyle w:val="NormalWeb"/>
              <w:spacing w:before="0" w:beforeAutospacing="0" w:after="0" w:afterAutospacing="0"/>
              <w:jc w:val="center"/>
              <w:rPr>
                <w:rFonts w:ascii="Comic Sans MS" w:hAnsi="Comic Sans MS"/>
                <w:sz w:val="14"/>
                <w:szCs w:val="20"/>
              </w:rPr>
            </w:pPr>
            <w:r w:rsidRPr="0016031C">
              <w:rPr>
                <w:rFonts w:ascii="Comic Sans MS" w:hAnsi="Comic Sans MS"/>
                <w:sz w:val="14"/>
                <w:szCs w:val="20"/>
              </w:rPr>
              <w:t xml:space="preserve">The poster is </w:t>
            </w:r>
            <w:r w:rsidRPr="0016031C">
              <w:rPr>
                <w:rFonts w:ascii="Comic Sans MS" w:hAnsi="Comic Sans MS"/>
                <w:sz w:val="14"/>
                <w:szCs w:val="20"/>
              </w:rPr>
              <w:t>inappropriate</w:t>
            </w:r>
            <w:r w:rsidRPr="0016031C">
              <w:rPr>
                <w:rFonts w:ascii="Comic Sans MS" w:hAnsi="Comic Sans MS"/>
                <w:sz w:val="14"/>
                <w:szCs w:val="20"/>
              </w:rPr>
              <w:t xml:space="preserve"> and has the </w:t>
            </w:r>
            <w:r w:rsidRPr="0016031C">
              <w:rPr>
                <w:rFonts w:ascii="Comic Sans MS" w:hAnsi="Comic Sans MS"/>
                <w:sz w:val="14"/>
                <w:szCs w:val="20"/>
              </w:rPr>
              <w:t>characteristics</w:t>
            </w:r>
            <w:r w:rsidRPr="0016031C">
              <w:rPr>
                <w:rFonts w:ascii="Comic Sans MS" w:hAnsi="Comic Sans MS"/>
                <w:sz w:val="14"/>
                <w:szCs w:val="20"/>
              </w:rPr>
              <w:t xml:space="preserve"> of an accomplished or developing poster.</w:t>
            </w:r>
          </w:p>
        </w:tc>
        <w:tc>
          <w:tcPr>
            <w:tcW w:w="2073" w:type="dxa"/>
          </w:tcPr>
          <w:p w:rsidR="00F5570F" w:rsidRPr="0016031C" w:rsidRDefault="00F5570F" w:rsidP="0095737C">
            <w:pPr>
              <w:pStyle w:val="NormalWeb"/>
              <w:spacing w:before="0" w:beforeAutospacing="0" w:after="0" w:afterAutospacing="0"/>
              <w:jc w:val="center"/>
              <w:rPr>
                <w:rFonts w:ascii="Comic Sans MS" w:hAnsi="Comic Sans MS"/>
                <w:sz w:val="14"/>
                <w:szCs w:val="20"/>
              </w:rPr>
            </w:pPr>
            <w:r w:rsidRPr="0016031C">
              <w:rPr>
                <w:rFonts w:ascii="Comic Sans MS" w:hAnsi="Comic Sans MS"/>
                <w:sz w:val="14"/>
                <w:szCs w:val="20"/>
              </w:rPr>
              <w:t>The poster is missing graphics/title and is not professional/</w:t>
            </w:r>
            <w:r w:rsidRPr="0016031C">
              <w:rPr>
                <w:rFonts w:ascii="Comic Sans MS" w:hAnsi="Comic Sans MS"/>
                <w:sz w:val="14"/>
                <w:szCs w:val="20"/>
              </w:rPr>
              <w:t xml:space="preserve"> </w:t>
            </w:r>
            <w:r w:rsidR="0095737C">
              <w:rPr>
                <w:rFonts w:ascii="Comic Sans MS" w:hAnsi="Comic Sans MS"/>
                <w:sz w:val="14"/>
                <w:szCs w:val="20"/>
              </w:rPr>
              <w:t>clear/clean/organ</w:t>
            </w:r>
            <w:r w:rsidRPr="0016031C">
              <w:rPr>
                <w:rFonts w:ascii="Comic Sans MS" w:hAnsi="Comic Sans MS"/>
                <w:sz w:val="14"/>
                <w:szCs w:val="20"/>
              </w:rPr>
              <w:t>ized.</w:t>
            </w:r>
          </w:p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  <w:tc>
          <w:tcPr>
            <w:tcW w:w="2070" w:type="dxa"/>
          </w:tcPr>
          <w:p w:rsidR="00F5570F" w:rsidRPr="0016031C" w:rsidRDefault="00F5570F" w:rsidP="0095737C">
            <w:pPr>
              <w:pStyle w:val="NormalWeb"/>
              <w:spacing w:before="0" w:beforeAutospacing="0" w:after="0" w:afterAutospacing="0"/>
              <w:jc w:val="center"/>
              <w:rPr>
                <w:rFonts w:ascii="Comic Sans MS" w:hAnsi="Comic Sans MS"/>
                <w:sz w:val="14"/>
                <w:szCs w:val="20"/>
              </w:rPr>
            </w:pPr>
            <w:r w:rsidRPr="0016031C">
              <w:rPr>
                <w:rFonts w:ascii="Comic Sans MS" w:hAnsi="Comic Sans MS"/>
                <w:sz w:val="14"/>
                <w:szCs w:val="20"/>
              </w:rPr>
              <w:t>The poster is missing a title/graphics or is not professional/clear, clean/organized.</w:t>
            </w:r>
          </w:p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  <w:tc>
          <w:tcPr>
            <w:tcW w:w="2239" w:type="dxa"/>
          </w:tcPr>
          <w:p w:rsidR="00F5570F" w:rsidRPr="0016031C" w:rsidRDefault="00F5570F" w:rsidP="0095737C">
            <w:pPr>
              <w:pStyle w:val="NormalWeb"/>
              <w:spacing w:before="0" w:beforeAutospacing="0" w:after="0" w:afterAutospacing="0"/>
              <w:jc w:val="center"/>
              <w:rPr>
                <w:rFonts w:ascii="Comic Sans MS" w:hAnsi="Comic Sans MS"/>
                <w:sz w:val="14"/>
                <w:szCs w:val="20"/>
              </w:rPr>
            </w:pPr>
            <w:r w:rsidRPr="0016031C">
              <w:rPr>
                <w:rFonts w:ascii="Comic Sans MS" w:hAnsi="Comic Sans MS"/>
                <w:sz w:val="14"/>
                <w:szCs w:val="20"/>
              </w:rPr>
              <w:t>The graphics, title, and overall appearance of the poster is appropriate for the audience. The design is professional, clear, clean and organized.</w:t>
            </w:r>
          </w:p>
        </w:tc>
        <w:tc>
          <w:tcPr>
            <w:tcW w:w="791" w:type="dxa"/>
          </w:tcPr>
          <w:p w:rsidR="00F5570F" w:rsidRPr="0016031C" w:rsidRDefault="00F5570F" w:rsidP="0095737C">
            <w:pPr>
              <w:pStyle w:val="NormalWeb"/>
              <w:spacing w:before="0" w:beforeAutospacing="0" w:after="0" w:afterAutospacing="0"/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  <w:tc>
          <w:tcPr>
            <w:tcW w:w="768" w:type="dxa"/>
          </w:tcPr>
          <w:p w:rsidR="00F5570F" w:rsidRPr="0016031C" w:rsidRDefault="00F5570F" w:rsidP="0095737C">
            <w:pPr>
              <w:pStyle w:val="NormalWeb"/>
              <w:spacing w:before="0" w:beforeAutospacing="0" w:after="0" w:afterAutospacing="0"/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</w:tr>
      <w:tr w:rsidR="0095737C" w:rsidRPr="0016031C" w:rsidTr="0095737C">
        <w:tc>
          <w:tcPr>
            <w:tcW w:w="1368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  <w:tc>
          <w:tcPr>
            <w:tcW w:w="1707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  <w:r>
              <w:rPr>
                <w:rFonts w:ascii="Comic Sans MS" w:hAnsi="Comic Sans MS"/>
                <w:sz w:val="14"/>
                <w:szCs w:val="20"/>
              </w:rPr>
              <w:t>Does not depict any adap</w:t>
            </w:r>
            <w:r w:rsidRPr="0016031C">
              <w:rPr>
                <w:rFonts w:ascii="Comic Sans MS" w:hAnsi="Comic Sans MS"/>
                <w:sz w:val="14"/>
                <w:szCs w:val="20"/>
              </w:rPr>
              <w:t>tations</w:t>
            </w:r>
          </w:p>
        </w:tc>
        <w:tc>
          <w:tcPr>
            <w:tcW w:w="2073" w:type="dxa"/>
          </w:tcPr>
          <w:p w:rsidR="00F5570F" w:rsidRPr="0016031C" w:rsidRDefault="00F5570F" w:rsidP="0095737C">
            <w:pPr>
              <w:pStyle w:val="NormalWeb"/>
              <w:spacing w:before="0" w:beforeAutospacing="0" w:after="0" w:afterAutospacing="0"/>
              <w:jc w:val="center"/>
              <w:rPr>
                <w:rFonts w:ascii="Comic Sans MS" w:hAnsi="Comic Sans MS"/>
                <w:sz w:val="14"/>
                <w:szCs w:val="20"/>
              </w:rPr>
            </w:pPr>
            <w:r w:rsidRPr="0016031C">
              <w:rPr>
                <w:rFonts w:ascii="Comic Sans MS" w:hAnsi="Comic Sans MS"/>
                <w:sz w:val="14"/>
                <w:szCs w:val="20"/>
              </w:rPr>
              <w:t>Is missing two adaptations.</w:t>
            </w:r>
          </w:p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  <w:tc>
          <w:tcPr>
            <w:tcW w:w="2070" w:type="dxa"/>
          </w:tcPr>
          <w:p w:rsidR="00F5570F" w:rsidRPr="0016031C" w:rsidRDefault="00F5570F" w:rsidP="0095737C">
            <w:pPr>
              <w:pStyle w:val="NormalWeb"/>
              <w:spacing w:before="0" w:beforeAutospacing="0" w:after="0" w:afterAutospacing="0"/>
              <w:jc w:val="center"/>
              <w:rPr>
                <w:rFonts w:ascii="Comic Sans MS" w:hAnsi="Comic Sans MS"/>
                <w:sz w:val="14"/>
                <w:szCs w:val="20"/>
              </w:rPr>
            </w:pPr>
            <w:r w:rsidRPr="0016031C">
              <w:rPr>
                <w:rFonts w:ascii="Comic Sans MS" w:hAnsi="Comic Sans MS"/>
                <w:sz w:val="14"/>
                <w:szCs w:val="20"/>
              </w:rPr>
              <w:t>Is missing one adaptation.</w:t>
            </w:r>
          </w:p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  <w:tc>
          <w:tcPr>
            <w:tcW w:w="2239" w:type="dxa"/>
          </w:tcPr>
          <w:p w:rsidR="00F5570F" w:rsidRPr="0016031C" w:rsidRDefault="00F5570F" w:rsidP="0095737C">
            <w:pPr>
              <w:pStyle w:val="NormalWeb"/>
              <w:spacing w:before="0" w:beforeAutospacing="0" w:after="0" w:afterAutospacing="0"/>
              <w:jc w:val="center"/>
              <w:rPr>
                <w:rFonts w:ascii="Comic Sans MS" w:hAnsi="Comic Sans MS"/>
                <w:sz w:val="14"/>
                <w:szCs w:val="20"/>
              </w:rPr>
            </w:pPr>
            <w:r w:rsidRPr="0016031C">
              <w:rPr>
                <w:rFonts w:ascii="Comic Sans MS" w:hAnsi="Comic Sans MS"/>
                <w:sz w:val="14"/>
                <w:szCs w:val="20"/>
              </w:rPr>
              <w:t xml:space="preserve">Depicts the adaptations for nutrition, locomotion, and defense. Depicts other </w:t>
            </w:r>
            <w:r w:rsidRPr="0016031C">
              <w:rPr>
                <w:rFonts w:ascii="Comic Sans MS" w:hAnsi="Comic Sans MS"/>
                <w:sz w:val="14"/>
                <w:szCs w:val="20"/>
              </w:rPr>
              <w:t>relevant</w:t>
            </w:r>
            <w:r w:rsidRPr="0016031C">
              <w:rPr>
                <w:rFonts w:ascii="Comic Sans MS" w:hAnsi="Comic Sans MS"/>
                <w:sz w:val="14"/>
                <w:szCs w:val="20"/>
              </w:rPr>
              <w:t xml:space="preserve"> biological characteristics described in your accompanying paper.</w:t>
            </w:r>
          </w:p>
        </w:tc>
        <w:tc>
          <w:tcPr>
            <w:tcW w:w="791" w:type="dxa"/>
          </w:tcPr>
          <w:p w:rsidR="00F5570F" w:rsidRPr="0016031C" w:rsidRDefault="00F5570F" w:rsidP="0095737C">
            <w:pPr>
              <w:pStyle w:val="NormalWeb"/>
              <w:spacing w:before="0" w:beforeAutospacing="0" w:after="0" w:afterAutospacing="0"/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  <w:tc>
          <w:tcPr>
            <w:tcW w:w="768" w:type="dxa"/>
          </w:tcPr>
          <w:p w:rsidR="00F5570F" w:rsidRPr="0016031C" w:rsidRDefault="00F5570F" w:rsidP="0095737C">
            <w:pPr>
              <w:pStyle w:val="NormalWeb"/>
              <w:spacing w:before="0" w:beforeAutospacing="0" w:after="0" w:afterAutospacing="0"/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</w:tr>
      <w:tr w:rsidR="0095737C" w:rsidRPr="0016031C" w:rsidTr="0095737C">
        <w:tc>
          <w:tcPr>
            <w:tcW w:w="1368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  <w:tc>
          <w:tcPr>
            <w:tcW w:w="1707" w:type="dxa"/>
          </w:tcPr>
          <w:p w:rsidR="00F5570F" w:rsidRPr="0016031C" w:rsidRDefault="00F5570F" w:rsidP="0095737C">
            <w:pPr>
              <w:pStyle w:val="NormalWeb"/>
              <w:spacing w:before="0" w:beforeAutospacing="0" w:after="0" w:afterAutospacing="0"/>
              <w:jc w:val="center"/>
              <w:rPr>
                <w:rFonts w:ascii="Comic Sans MS" w:hAnsi="Comic Sans MS"/>
                <w:sz w:val="14"/>
                <w:szCs w:val="20"/>
              </w:rPr>
            </w:pPr>
            <w:r w:rsidRPr="0016031C">
              <w:rPr>
                <w:rFonts w:ascii="Comic Sans MS" w:hAnsi="Comic Sans MS"/>
                <w:sz w:val="14"/>
                <w:szCs w:val="20"/>
              </w:rPr>
              <w:t>The artwork is not original work by the artist.</w:t>
            </w:r>
          </w:p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  <w:tc>
          <w:tcPr>
            <w:tcW w:w="2073" w:type="dxa"/>
          </w:tcPr>
          <w:p w:rsidR="00F5570F" w:rsidRPr="0016031C" w:rsidRDefault="00F5570F" w:rsidP="0095737C">
            <w:pPr>
              <w:pStyle w:val="NormalWeb"/>
              <w:spacing w:before="0" w:beforeAutospacing="0" w:after="0" w:afterAutospacing="0"/>
              <w:jc w:val="center"/>
              <w:rPr>
                <w:rFonts w:ascii="Comic Sans MS" w:hAnsi="Comic Sans MS"/>
                <w:sz w:val="14"/>
                <w:szCs w:val="20"/>
              </w:rPr>
            </w:pPr>
            <w:r w:rsidRPr="0016031C">
              <w:rPr>
                <w:rFonts w:ascii="Comic Sans MS" w:hAnsi="Comic Sans MS"/>
                <w:sz w:val="14"/>
                <w:szCs w:val="20"/>
              </w:rPr>
              <w:t>The artwork has no thought put into it, is not creative, and is not of high quality, but is original</w:t>
            </w:r>
          </w:p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  <w:tc>
          <w:tcPr>
            <w:tcW w:w="2070" w:type="dxa"/>
          </w:tcPr>
          <w:p w:rsidR="00F5570F" w:rsidRPr="0016031C" w:rsidRDefault="00F5570F" w:rsidP="0095737C">
            <w:pPr>
              <w:pStyle w:val="NormalWeb"/>
              <w:spacing w:before="0" w:beforeAutospacing="0" w:after="0" w:afterAutospacing="0"/>
              <w:jc w:val="center"/>
              <w:rPr>
                <w:rFonts w:ascii="Comic Sans MS" w:hAnsi="Comic Sans MS"/>
                <w:sz w:val="14"/>
                <w:szCs w:val="20"/>
              </w:rPr>
            </w:pPr>
            <w:r w:rsidRPr="0016031C">
              <w:rPr>
                <w:rFonts w:ascii="Comic Sans MS" w:hAnsi="Comic Sans MS"/>
                <w:sz w:val="14"/>
                <w:szCs w:val="20"/>
              </w:rPr>
              <w:t>The artwork has some thought put into it and is of moderate quality but is original.</w:t>
            </w:r>
          </w:p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  <w:tc>
          <w:tcPr>
            <w:tcW w:w="2239" w:type="dxa"/>
          </w:tcPr>
          <w:p w:rsidR="00F5570F" w:rsidRPr="0016031C" w:rsidRDefault="00F5570F" w:rsidP="0095737C">
            <w:pPr>
              <w:pStyle w:val="NormalWeb"/>
              <w:spacing w:before="0" w:beforeAutospacing="0" w:after="0" w:afterAutospacing="0"/>
              <w:jc w:val="center"/>
              <w:rPr>
                <w:rFonts w:ascii="Comic Sans MS" w:hAnsi="Comic Sans MS"/>
                <w:sz w:val="14"/>
                <w:szCs w:val="20"/>
              </w:rPr>
            </w:pPr>
            <w:r w:rsidRPr="0016031C">
              <w:rPr>
                <w:rFonts w:ascii="Comic Sans MS" w:hAnsi="Comic Sans MS"/>
                <w:sz w:val="14"/>
                <w:szCs w:val="20"/>
              </w:rPr>
              <w:t>Artwork is original and creative. The designer has put considerable thought into the design. The artwork is of excellent quality.</w:t>
            </w:r>
          </w:p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  <w:tc>
          <w:tcPr>
            <w:tcW w:w="791" w:type="dxa"/>
          </w:tcPr>
          <w:p w:rsidR="00F5570F" w:rsidRPr="0016031C" w:rsidRDefault="00F5570F" w:rsidP="0095737C">
            <w:pPr>
              <w:pStyle w:val="NormalWeb"/>
              <w:spacing w:before="0" w:beforeAutospacing="0" w:after="0" w:afterAutospacing="0"/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  <w:tc>
          <w:tcPr>
            <w:tcW w:w="768" w:type="dxa"/>
          </w:tcPr>
          <w:p w:rsidR="00F5570F" w:rsidRPr="0016031C" w:rsidRDefault="00F5570F" w:rsidP="0095737C">
            <w:pPr>
              <w:pStyle w:val="NormalWeb"/>
              <w:spacing w:before="0" w:beforeAutospacing="0" w:after="0" w:afterAutospacing="0"/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</w:tr>
      <w:tr w:rsidR="0095737C" w:rsidRPr="0016031C" w:rsidTr="0095737C">
        <w:tc>
          <w:tcPr>
            <w:tcW w:w="1368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  <w:tc>
          <w:tcPr>
            <w:tcW w:w="1707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  <w:tc>
          <w:tcPr>
            <w:tcW w:w="2073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  <w:tc>
          <w:tcPr>
            <w:tcW w:w="2070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  <w:tc>
          <w:tcPr>
            <w:tcW w:w="2239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  <w:tc>
          <w:tcPr>
            <w:tcW w:w="791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  <w:tc>
          <w:tcPr>
            <w:tcW w:w="768" w:type="dxa"/>
          </w:tcPr>
          <w:p w:rsidR="00F5570F" w:rsidRPr="0016031C" w:rsidRDefault="00F5570F" w:rsidP="0095737C">
            <w:pPr>
              <w:jc w:val="center"/>
              <w:rPr>
                <w:rFonts w:ascii="Comic Sans MS" w:hAnsi="Comic Sans MS"/>
                <w:sz w:val="14"/>
                <w:szCs w:val="20"/>
              </w:rPr>
            </w:pPr>
          </w:p>
        </w:tc>
      </w:tr>
    </w:tbl>
    <w:p w:rsidR="00C75353" w:rsidRPr="0016031C" w:rsidRDefault="00C75353" w:rsidP="00F5570F">
      <w:pPr>
        <w:spacing w:after="0" w:line="240" w:lineRule="auto"/>
        <w:rPr>
          <w:rFonts w:ascii="Comic Sans MS" w:hAnsi="Comic Sans MS"/>
          <w:sz w:val="14"/>
          <w:szCs w:val="20"/>
        </w:rPr>
      </w:pPr>
      <w:bookmarkStart w:id="0" w:name="_GoBack"/>
      <w:bookmarkEnd w:id="0"/>
    </w:p>
    <w:sectPr w:rsidR="00C75353" w:rsidRPr="0016031C" w:rsidSect="0016031C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F8B" w:rsidRDefault="00DD0F8B" w:rsidP="0095737C">
      <w:pPr>
        <w:spacing w:after="0" w:line="240" w:lineRule="auto"/>
      </w:pPr>
      <w:r>
        <w:separator/>
      </w:r>
    </w:p>
  </w:endnote>
  <w:endnote w:type="continuationSeparator" w:id="0">
    <w:p w:rsidR="00DD0F8B" w:rsidRDefault="00DD0F8B" w:rsidP="00957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F8B" w:rsidRDefault="00DD0F8B" w:rsidP="0095737C">
      <w:pPr>
        <w:spacing w:after="0" w:line="240" w:lineRule="auto"/>
      </w:pPr>
      <w:r>
        <w:separator/>
      </w:r>
    </w:p>
  </w:footnote>
  <w:footnote w:type="continuationSeparator" w:id="0">
    <w:p w:rsidR="00DD0F8B" w:rsidRDefault="00DD0F8B" w:rsidP="009573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37C" w:rsidRPr="0095737C" w:rsidRDefault="0095737C" w:rsidP="0095737C">
    <w:pPr>
      <w:pStyle w:val="Header"/>
      <w:jc w:val="center"/>
      <w:rPr>
        <w:rFonts w:ascii="Comic Sans MS" w:hAnsi="Comic Sans MS"/>
        <w:b/>
        <w:sz w:val="24"/>
      </w:rPr>
    </w:pPr>
    <w:r w:rsidRPr="0095737C">
      <w:rPr>
        <w:rFonts w:ascii="Comic Sans MS" w:hAnsi="Comic Sans MS"/>
        <w:b/>
        <w:sz w:val="24"/>
      </w:rPr>
      <w:t>Create A Creature Project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663"/>
    <w:rsid w:val="0016031C"/>
    <w:rsid w:val="004615F5"/>
    <w:rsid w:val="00855663"/>
    <w:rsid w:val="0095737C"/>
    <w:rsid w:val="00C75353"/>
    <w:rsid w:val="00DD0F8B"/>
    <w:rsid w:val="00F55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56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55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573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737C"/>
  </w:style>
  <w:style w:type="paragraph" w:styleId="Footer">
    <w:name w:val="footer"/>
    <w:basedOn w:val="Normal"/>
    <w:link w:val="FooterChar"/>
    <w:uiPriority w:val="99"/>
    <w:unhideWhenUsed/>
    <w:rsid w:val="009573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73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56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55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573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737C"/>
  </w:style>
  <w:style w:type="paragraph" w:styleId="Footer">
    <w:name w:val="footer"/>
    <w:basedOn w:val="Normal"/>
    <w:link w:val="FooterChar"/>
    <w:uiPriority w:val="99"/>
    <w:unhideWhenUsed/>
    <w:rsid w:val="009573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73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9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723">
          <w:marLeft w:val="330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1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167049">
          <w:marLeft w:val="330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7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475886">
          <w:marLeft w:val="330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Lucek</dc:creator>
  <cp:lastModifiedBy>Lucek</cp:lastModifiedBy>
  <cp:revision>1</cp:revision>
  <dcterms:created xsi:type="dcterms:W3CDTF">2013-01-30T18:06:00Z</dcterms:created>
  <dcterms:modified xsi:type="dcterms:W3CDTF">2013-01-30T19:32:00Z</dcterms:modified>
</cp:coreProperties>
</file>